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DF07" w14:textId="6EBF758C" w:rsidR="00F72D61" w:rsidRPr="00F72D61" w:rsidRDefault="00F72D61">
      <w:pPr>
        <w:rPr>
          <w:rFonts w:ascii="Times New Roman" w:hAnsi="Times New Roman" w:cs="Times New Roman"/>
          <w:sz w:val="24"/>
          <w:szCs w:val="24"/>
        </w:rPr>
      </w:pPr>
      <w:r w:rsidRPr="000F303E">
        <w:rPr>
          <w:rFonts w:ascii="Times New Roman" w:hAnsi="Times New Roman" w:cs="Times New Roman"/>
          <w:sz w:val="24"/>
          <w:szCs w:val="24"/>
        </w:rPr>
        <w:t>Podmienky kvality sa hodnotia v 3 oblastiach:</w:t>
      </w:r>
    </w:p>
    <w:tbl>
      <w:tblPr>
        <w:tblW w:w="98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800"/>
      </w:tblGrid>
      <w:tr w:rsidR="00F72D61" w:rsidRPr="00B7448D" w14:paraId="6CD4C302" w14:textId="77777777" w:rsidTr="00CA3E55">
        <w:trPr>
          <w:trHeight w:val="22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499D6DE" w14:textId="77777777" w:rsidR="00F72D61" w:rsidRPr="00B7448D"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i/>
                <w:iCs/>
                <w:color w:val="FF0000"/>
                <w:kern w:val="0"/>
                <w:sz w:val="24"/>
                <w:szCs w:val="24"/>
                <w:lang w:eastAsia="sk-SK"/>
                <w14:ligatures w14:val="none"/>
              </w:rPr>
              <w:t>I. Oblasť: PROCEDURÁLNE PODMIENKY</w:t>
            </w:r>
            <w:r w:rsidRPr="00B7448D">
              <w:rPr>
                <w:rFonts w:ascii="Times New Roman" w:eastAsia="Times New Roman" w:hAnsi="Times New Roman" w:cs="Times New Roman"/>
                <w:b/>
                <w:bCs/>
                <w:i/>
                <w:iCs/>
                <w:kern w:val="0"/>
                <w:sz w:val="24"/>
                <w:szCs w:val="24"/>
                <w:lang w:eastAsia="sk-SK"/>
                <w14:ligatures w14:val="none"/>
              </w:rPr>
              <w:br/>
            </w:r>
          </w:p>
        </w:tc>
      </w:tr>
      <w:tr w:rsidR="00F72D61" w:rsidRPr="00B7448D" w14:paraId="6C7C5157" w14:textId="77777777" w:rsidTr="00CA3E55">
        <w:trPr>
          <w:trHeight w:val="458"/>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94A250E" w14:textId="77777777" w:rsidR="00F72D61" w:rsidRPr="00B7448D"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1.1 Kritérium: Účel a obsah poskytovania sociálnej služby (strategická vízia, poslanie, ciele) a prístup k prijímateľovi sociálnej služby</w:t>
            </w:r>
          </w:p>
        </w:tc>
      </w:tr>
      <w:tr w:rsidR="00F72D61" w:rsidRPr="00B7448D" w14:paraId="691B64C2" w14:textId="77777777" w:rsidTr="00CA3E55">
        <w:trPr>
          <w:trHeight w:val="204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8496CD7" w14:textId="77777777" w:rsidR="00F72D61"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w:t>
            </w:r>
            <w:r w:rsidRPr="00B7448D">
              <w:rPr>
                <w:rFonts w:ascii="Times New Roman" w:eastAsia="Times New Roman" w:hAnsi="Times New Roman" w:cs="Times New Roman"/>
                <w:kern w:val="0"/>
                <w:sz w:val="24"/>
                <w:szCs w:val="24"/>
                <w:lang w:eastAsia="sk-SK"/>
                <w14:ligatures w14:val="none"/>
              </w:rPr>
              <w:t> Poskytovateľ sociálnej služby má v písomnej forme vypracovanú a zverejnenú strategickú víziu, poslanie a hodnoty, z ktorých vychádza, ciele, stratégiu a plán poskytovania sociálnej služby, ktoré vychádzajú z individuálnych potrieb prijímateľov sociálnej služby a aktívne ju napĺňa a realizuje. Poskytovateľ sociálnej služby aktívne presadzuje partnerský a individuálny prístup, ktorý vedie prijímateľa sociálnej služby k spoluzodpovednosti, spolurozhodovaniu a splnomocňovaniu a objavuje hodnotu terajšieho a potenciálneho prínosu prijímateľa sociálnej služby pre spoločnosť. Poskytovateľ sociálnej služby vytvára priestor pre prijímateľov sociálnej služby, ich rodinu a iné fyzické osoby na to, aby sa prostredníctvom svojich návrhov a spätnej väzby mohli vyjadrovať k strategickej vízii, cieľom, stratégii a plánu poskytovania sociálnej služby a takto podporili zabezpečenie súladu účelu a obsahu sociálnej služby s potrebami prijímateľov sociálnej služby.</w:t>
            </w:r>
          </w:p>
          <w:p w14:paraId="33E16639" w14:textId="77777777" w:rsidR="00F72D61" w:rsidRPr="00B7448D" w:rsidRDefault="00F72D61" w:rsidP="00CA3E55">
            <w:pPr>
              <w:spacing w:after="0" w:line="240" w:lineRule="auto"/>
              <w:rPr>
                <w:rFonts w:ascii="Times New Roman" w:eastAsia="Times New Roman" w:hAnsi="Times New Roman" w:cs="Times New Roman"/>
                <w:kern w:val="0"/>
                <w:sz w:val="24"/>
                <w:szCs w:val="24"/>
                <w:lang w:eastAsia="sk-SK"/>
                <w14:ligatures w14:val="none"/>
              </w:rPr>
            </w:pPr>
          </w:p>
        </w:tc>
      </w:tr>
      <w:tr w:rsidR="00F72D61" w:rsidRPr="00B7448D" w14:paraId="0FCABCEB" w14:textId="77777777" w:rsidTr="00CA3E55">
        <w:trPr>
          <w:trHeight w:val="568"/>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5AF54E53"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1.2 Kritérium: Dostupnosť sociálnej služby pre každého žiadateľa, ktorý spĺňa podmienky na poskytnutie sociálnej služby ustanovené týmto zákonom</w:t>
            </w:r>
          </w:p>
        </w:tc>
      </w:tr>
      <w:tr w:rsidR="00F72D61" w:rsidRPr="00B7448D" w14:paraId="318BB9E8" w14:textId="77777777" w:rsidTr="00F72D61">
        <w:trPr>
          <w:trHeight w:val="673"/>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FBE3306" w14:textId="77777777" w:rsidR="00F72D61"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Poskytovateľ sociálnej služby nemôže odoprieť prístup k sociálnej službe fyzickej osobe, ktorá spĺňa podmienky na poskytnutie sociálnej služby ustanovené týmto zákonom, na základe pohlavia, rasy, farby pleti, jazyka, viery a náboženstva, politického alebo iného zmýšľania, národného pôvodu alebo sociálneho pôvodu, príslušnosti k národnosti alebo etnickej skupine, majetku, rodu alebo iného postavenia, zdravotného postihnutia a veku. Každému, kto žiada o poskytnutie sociálnej služby u poskytovateľa sociálnych služieb, je sociálna služba poskytnutá v súlade so zákonom alebo mu je poskytnuté sociálne poradenstvo o možnostiach zabezpečenia sociálnej služby alebo potrebnej podpory iným subjektom. Žiadnemu prijímateľovi sociálnej služby nie je poskytovaná sociálna služba proti jeho vôli alebo len na základe pohlavia, rasy, farby pleti, jazyka, viery a náboženstva, politického alebo iného zmýšľania, národného pôvodu alebo sociálneho pôvodu, príslušnosti k národnosti alebo etnickej skupine, majetku, rodu alebo iného postavenia, zdravotného postihnutia a veku. Poskytovateľ sociálnej služby na základe vnútorných pravidiel prostredníctvom určeného zodpovedného zamestnanca aktívne, transparentne a zrozumiteľne informuje všetkých potenciálnych záujemcov o ponúkanej sociálnej službe a o všetkých právach a povinnostiach, ktoré pre záujemcu o sociálnu službu zo zmluvy o poskytovaní sociálnej služby vyplynú, vrátane druhu, formy, rozsahu poskytovania sociálnej služby a výšky úhrady za jej poskytnutie.</w:t>
            </w:r>
          </w:p>
          <w:p w14:paraId="6EB85B19"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p>
        </w:tc>
      </w:tr>
      <w:tr w:rsidR="00F72D61" w:rsidRPr="00B7448D" w14:paraId="1E8EC6CE" w14:textId="77777777" w:rsidTr="00CA3E55">
        <w:trPr>
          <w:trHeight w:val="499"/>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5867BB71"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1.3 Kritérium: Zmluva o poskytovaní sociálnej služby a postup pri uzatváraní zmluvy o poskytovaní sociálnej služby</w:t>
            </w:r>
          </w:p>
        </w:tc>
      </w:tr>
      <w:tr w:rsidR="00F72D61" w:rsidRPr="00B7448D" w14:paraId="3FDF4B67" w14:textId="77777777" w:rsidTr="00CA3E55">
        <w:trPr>
          <w:trHeight w:val="204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66D7DC3" w14:textId="77777777" w:rsidR="00F72D61"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Poskytovateľ sociálnej služby má písomne vypracovaný transparentný a pre prijímateľa sociálnej služby zrozumiteľný postup pri uzatváraní zmluvy o poskytovaní sociálnej služby podľa § 74. Poskytovateľ sociálnej služby vedie dokumentáciu o procese začatia poskytovania sociálnej služby. Prijatie a poskytovanie sociálnej služby je založené na slobodnom a informovanom rozhodnutí prijímateľa sociálnej služby (vrátane súhlasu so zmluvnými podmienkami upravenými zmluvou o poskytovaní sociálnych služieb vyjadreného jej podpisom). Poskytovateľ sociálnej služby je povinný poskytnúť fyzickej osobe, ktorá nevyjadrila súhlas s poskytovaním sociálnej služby alebo nepristúpila k podpisu zmluvy o poskytovaní sociálnej služby, sociálne poradenstvo.</w:t>
            </w:r>
          </w:p>
          <w:p w14:paraId="117E9322"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p>
        </w:tc>
      </w:tr>
      <w:tr w:rsidR="00F72D61" w:rsidRPr="00B7448D" w14:paraId="1EFDA578" w14:textId="77777777" w:rsidTr="00CA3E55">
        <w:trPr>
          <w:trHeight w:val="664"/>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45C9644"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1.4 Kritérium: Účel a odborné zameranie metód, techník a postupov pri poskytovaní odborných činností vymedzených pre daný druh sociálnej služby</w:t>
            </w:r>
          </w:p>
        </w:tc>
      </w:tr>
      <w:tr w:rsidR="00F72D61" w:rsidRPr="00B7448D" w14:paraId="79B5D678" w14:textId="77777777" w:rsidTr="00CA3E55">
        <w:trPr>
          <w:trHeight w:val="204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03C19C54" w14:textId="77777777" w:rsidR="00F72D61" w:rsidRPr="00714297"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lastRenderedPageBreak/>
              <w:t>Štandard: </w:t>
            </w:r>
            <w:r w:rsidRPr="00B7448D">
              <w:rPr>
                <w:rFonts w:ascii="Times New Roman" w:eastAsia="Times New Roman" w:hAnsi="Times New Roman" w:cs="Times New Roman"/>
                <w:kern w:val="0"/>
                <w:sz w:val="24"/>
                <w:szCs w:val="24"/>
                <w:lang w:eastAsia="sk-SK"/>
                <w14:ligatures w14:val="none"/>
              </w:rPr>
              <w:t>Odborné činnosti vymedzené pre daný druh sociálnej služby sa vykonávajú metódami, technikami a postupmi zodpovedajúcimi poznatkom humánne orientovaných vied a poznatkom o stave a vývoji poskytovania sociálnych služieb. Sú používané cielene a transparentne, sú orientované na zabezpečenie individuálnych potrieb prijímateľa sociálnej služby, na dodržiavanie holistického (celostného) prístupu, na podporu jeho aktívnej účasti a spolurozhodovania. Poskytovateľ sociálnej služby uplatňuje inovatívne overené vedecké poznatky a flexibilne ich využíva. Odborní zamestnanci poskytovateľa sociálnej služby majú dostatočné a rôznorodé zručnosti a znalosti pri poskytovaní odborných činností určených zákonom pre daný druh sociálnej služby vrátane sociálneho poradenstva, sociálnej rehabilitácie a sú o nastavených postupoch a pravidlách informovaní. Podpora prijímateľov pobytovej sociálnej služby a ich rodín, blízkych osôb alebo opatrovníkov je orientovaná na podporu nezávislého života a začlenenie do komunity. Zamestnanci poskytovateľa pobytovej sociálnej služby sú informovaní o dostupnosti a úlohe komunitných služieb a zdrojov na podporu nezávislého života a začlenenia do komunity. Prijímateľom sociálnej služby je sprostredkovaná možnosť konzultovať a využiť podporu iných odborných pracovníkov z príslušných profesií a oblastí, ak si to sami želajú.</w:t>
            </w:r>
          </w:p>
          <w:p w14:paraId="3596EAAE"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p>
        </w:tc>
      </w:tr>
      <w:tr w:rsidR="00F72D61" w:rsidRPr="00714297" w14:paraId="08A52B19" w14:textId="77777777" w:rsidTr="00CA3E55">
        <w:trPr>
          <w:trHeight w:val="57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FF1C1D0" w14:textId="77777777" w:rsidR="00F72D61" w:rsidRPr="00714297"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1.5 Kritérium: Individuálny plán prijímateľa sociálnej služby alebo postupy a pravidlá individuálnej práce s prijímateľom sociálnej služby</w:t>
            </w:r>
          </w:p>
        </w:tc>
      </w:tr>
      <w:tr w:rsidR="00F72D61" w:rsidRPr="00B7448D" w14:paraId="31C0B722" w14:textId="77777777" w:rsidTr="008F2240">
        <w:trPr>
          <w:trHeight w:val="673"/>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3730C17" w14:textId="77777777" w:rsidR="00F72D61"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kern w:val="0"/>
                <w:sz w:val="24"/>
                <w:szCs w:val="24"/>
                <w:lang w:eastAsia="sk-SK"/>
                <w14:ligatures w14:val="none"/>
              </w:rPr>
              <w:t xml:space="preserve">Štandard: Poskytovateľ sociálnej služby je povinný prihliadať na individuálne potreby prijímateľa sociálnej služby pri poskytovaní všetkých druhov sociálnych služieb. Sociálne služby uvedené v § 26, § 27, § 33 až 40 a § 57 sú poskytované na základe individuálneho plánu, ktorý vychádza z individuálnych potrieb, schopností a cieľov prijímateľa sociálnej služby. Individuálny plán je nástrojom na spoluprácu medzi prijímateľom sociálnej služby a zamestnancami poskytovateľa sociálnej služby. Každý prijímateľ sociálnej služby má komplexný individuálny plán, ktorý obsahuje jeho ciele (najmä vo fyziologickej, sociálnej, psychickej, kultúrnej a spirituálnej oblasti) a želania, ale aj ciele v oblasti aktivizácie, vzdelávania a zamestnávania, ktoré smerujú k podpore nezávislého života, podpore duševného zdravia alebo k prevencii voči zhoršeniu súčasného stavu. Cieľom individuálneho plánu je vytvoriť takú podporu, aby mohol prijímateľ sociálnej služby žiť zmysluplný a čo </w:t>
            </w:r>
            <w:proofErr w:type="spellStart"/>
            <w:r w:rsidRPr="00B7448D">
              <w:rPr>
                <w:rFonts w:ascii="Times New Roman" w:eastAsia="Times New Roman" w:hAnsi="Times New Roman" w:cs="Times New Roman"/>
                <w:kern w:val="0"/>
                <w:sz w:val="24"/>
                <w:szCs w:val="24"/>
                <w:lang w:eastAsia="sk-SK"/>
                <w14:ligatures w14:val="none"/>
              </w:rPr>
              <w:t>najsamostatnejš</w:t>
            </w:r>
            <w:r>
              <w:rPr>
                <w:rFonts w:ascii="Times New Roman" w:eastAsia="Times New Roman" w:hAnsi="Times New Roman" w:cs="Times New Roman"/>
                <w:kern w:val="0"/>
                <w:sz w:val="24"/>
                <w:szCs w:val="24"/>
                <w:lang w:eastAsia="sk-SK"/>
                <w14:ligatures w14:val="none"/>
              </w:rPr>
              <w:t>í</w:t>
            </w:r>
            <w:proofErr w:type="spellEnd"/>
            <w:r w:rsidRPr="00B7448D">
              <w:rPr>
                <w:rFonts w:ascii="Times New Roman" w:eastAsia="Times New Roman" w:hAnsi="Times New Roman" w:cs="Times New Roman"/>
                <w:kern w:val="0"/>
                <w:sz w:val="24"/>
                <w:szCs w:val="24"/>
                <w:lang w:eastAsia="sk-SK"/>
                <w14:ligatures w14:val="none"/>
              </w:rPr>
              <w:t xml:space="preserve"> život. Poskytovateľ sociálnej služby vytvára priestor na to, aby pri všetkých rozhodnutiach poskytol prijímateľovi potrebnú podporu a rešpektoval jeho preferencie a želania. Poskytovateľ pobytovej sociálnej služby využíva všetky možnosti na uľahčenie prechodu prijímateľa pobytovej sociálnej služby ku komunitnému spôsobu života v prirodzenom prostredí. Individuálny plán reflektuje rozhodnutia a preferencie prijímateľa sociálnej služby v oblasti podpory, efektívne sa realizuje a je pravidelne prehodnocovaný a aktualizovaný prijímateľom sociálnej služby a zamestnancami poskytovateľa sociálnej služby. Poskytovateľ sociálnej služby má písomne alebo audiovizuálne vypracovaný individuálny plán pre každého prijímateľa sociálnej služby tak, aby bol zrozumiteľný prijímateľovi sociálnej služby, jeho rodine a podpornej komunite.</w:t>
            </w:r>
            <w:r w:rsidRPr="00B7448D">
              <w:rPr>
                <w:rFonts w:ascii="Times New Roman" w:eastAsia="Times New Roman" w:hAnsi="Times New Roman" w:cs="Times New Roman"/>
                <w:kern w:val="0"/>
                <w:sz w:val="24"/>
                <w:szCs w:val="24"/>
                <w:lang w:eastAsia="sk-SK"/>
                <w14:ligatures w14:val="none"/>
              </w:rPr>
              <w:br/>
              <w:t>Poskytovateľ sociálnej služby plánuje, realizuje a hodnotí priebeh poskytovania sociálnej služby spoločne s prijímateľom sociálnej služby s ohľadom na jeho osobné ciele a možnosti. Ak je prijímateľom sociálnej služby maloleté dieťa, rozhodujúce postavenie má rodina a pri plánovaní sa vychádza z individuálnych potrieb rodiny prijímateľa sociálnej služby.</w:t>
            </w:r>
            <w:r w:rsidRPr="00B7448D">
              <w:rPr>
                <w:rFonts w:ascii="Times New Roman" w:eastAsia="Times New Roman" w:hAnsi="Times New Roman" w:cs="Times New Roman"/>
                <w:kern w:val="0"/>
                <w:sz w:val="24"/>
                <w:szCs w:val="24"/>
                <w:lang w:eastAsia="sk-SK"/>
                <w14:ligatures w14:val="none"/>
              </w:rPr>
              <w:br/>
              <w:t>Poskytovateľ sociálnej služby rešpektuje osobné preferencie prijímateľa sociálnej služby pri výbere kľúčového pracovníka v procese individuálneho plánovania. Počet prijímateľov sociálnej služby, ktorých v procese individuálneho plánovania podporuje a sprevádza jeden kľúčový pracovník poskytovateľa sociálnej služby, zohľadňuje mieru intenzity potrebnej podpory.</w:t>
            </w:r>
            <w:r w:rsidRPr="00B7448D">
              <w:rPr>
                <w:rFonts w:ascii="Times New Roman" w:eastAsia="Times New Roman" w:hAnsi="Times New Roman" w:cs="Times New Roman"/>
                <w:kern w:val="0"/>
                <w:sz w:val="24"/>
                <w:szCs w:val="24"/>
                <w:lang w:eastAsia="sk-SK"/>
                <w14:ligatures w14:val="none"/>
              </w:rPr>
              <w:br/>
              <w:t>V procese individuálneho plánovania poskytovateľ sociálnej služby podporuje prijímateľa sociálnej služby v príprave plánu vopred vyslovených želaní, ktorý špecifikuje starostlivosť, podporu a možnosti nezávislého života podľa preferencií prijímateľa sociálnej služby v situácii, keď mu zdravotný stav v budúcnosti neumožní komunikovať svoje voľby a preferencie.</w:t>
            </w:r>
          </w:p>
          <w:p w14:paraId="2FA39610" w14:textId="77777777" w:rsidR="00F72D61" w:rsidRPr="00B7448D" w:rsidRDefault="00F72D61" w:rsidP="00CA3E55">
            <w:pPr>
              <w:spacing w:after="0" w:line="240" w:lineRule="auto"/>
              <w:rPr>
                <w:rFonts w:ascii="Times New Roman" w:eastAsia="Times New Roman" w:hAnsi="Times New Roman" w:cs="Times New Roman"/>
                <w:kern w:val="0"/>
                <w:sz w:val="24"/>
                <w:szCs w:val="24"/>
                <w:lang w:eastAsia="sk-SK"/>
                <w14:ligatures w14:val="none"/>
              </w:rPr>
            </w:pPr>
          </w:p>
        </w:tc>
      </w:tr>
      <w:tr w:rsidR="00F72D61" w:rsidRPr="00B7448D" w14:paraId="7AD8C381" w14:textId="77777777" w:rsidTr="00CA3E55">
        <w:trPr>
          <w:trHeight w:val="370"/>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93E6C97"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1.6 Kritérium: Aktivizácia prijímateľa sociálnej služby a sieťovanie ďalšej podpory</w:t>
            </w:r>
          </w:p>
        </w:tc>
      </w:tr>
      <w:tr w:rsidR="00F72D61" w:rsidRPr="00B7448D" w14:paraId="3AB42403" w14:textId="77777777" w:rsidTr="00CA3E55">
        <w:trPr>
          <w:trHeight w:val="204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8D12638" w14:textId="77777777" w:rsidR="00F72D61" w:rsidRPr="00B7448D"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lastRenderedPageBreak/>
              <w:t>Štandard:</w:t>
            </w:r>
            <w:r w:rsidRPr="00B7448D">
              <w:rPr>
                <w:rFonts w:ascii="Times New Roman" w:eastAsia="Times New Roman" w:hAnsi="Times New Roman" w:cs="Times New Roman"/>
                <w:kern w:val="0"/>
                <w:sz w:val="24"/>
                <w:szCs w:val="24"/>
                <w:lang w:eastAsia="sk-SK"/>
                <w14:ligatures w14:val="none"/>
              </w:rPr>
              <w:t> Poskytovateľ sociálnej služby zabezpečuje každému prijímateľovi sociálnej služby prístup k rôznym druhom aktivizácie, ktoré zohľadňujú potreby a preferencie prijímateľa a ktorých prostredníctvom môže rozvíjať svoje kognitívne schopnosti a zručnosti v oblasti zamestnávania, vzdelávania alebo v iných oblastiach tak, aby mohol naplniť predstavu o svojom sociálnom postavení v živote. Rozvoj zručností je prispôsobený osobným preferenciám prijímateľa sociálnej služby, jeho veku, zdravotnému stavu a individuálnym schopnostiam a môže obsahovať aj rozvoj každodenných zručností vrátane úkonov starostlivosti o seba. Poskytovateľ sociálnej služby podporuje prijímateľov sociálnej služby v založení a rozvíjaní ich podpornej sociálnej siete a udržiavaniu kontaktu s členmi svojej sociálnej siete tak, aby im uľahčil nezávislý život a začlenenie sa do komunity. Poskytovateľ sociálnej služby poskytuje podporu v prepájaní a sieťovaní prijímateľov sociálnej služby, ich rodín a blízkych osôb v súlade s ich predstavami. Poskytovateľ sociálnej služby podporuje alebo zabezpečuje prijímateľom sociálnej služby prepojenie s poskytovateľmi zdravotnej starostlivosti a ďalšími podpornými službami v komunite (napríklad Úrad práce, sociálnych vecí a rodiny, agentúry podporovaného zamestnávania, agentúry domácej ošetrovateľskej starostlivosti, školy, sociálna poisťovňa, psychoterapie a iné).</w:t>
            </w:r>
          </w:p>
        </w:tc>
      </w:tr>
      <w:tr w:rsidR="00F72D61" w:rsidRPr="00B7448D" w14:paraId="57B95A02" w14:textId="77777777" w:rsidTr="00CA3E55">
        <w:trPr>
          <w:trHeight w:val="380"/>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BD64F9F"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1.7 Kritérium: Podpora pri zabezpečení zdravotnej starostlivosti a prevencia v oblasti zdravia</w:t>
            </w:r>
          </w:p>
        </w:tc>
      </w:tr>
      <w:tr w:rsidR="00F72D61" w:rsidRPr="00B7448D" w14:paraId="3F64B169" w14:textId="77777777" w:rsidTr="00CA3E55">
        <w:trPr>
          <w:trHeight w:val="204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CBED0FF" w14:textId="77777777" w:rsidR="00F72D61" w:rsidRPr="00B7448D"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Poskytovateľ sociálnej služby aktívne podporuje prijímateľa sociálnej služby pri realizácii jeho práva na poskytovanie zdravotnej starostlivosti. V prípade potreby zdravotných výkonov, ktoré nie je možné poskytovať v zariadení, má poskytovateľ pobytovej sociálnej služby vypracovaný postup pre zabezpečenie adekvátnej zdravotnej starostlivosti pre prijímateľov sociálnej služby. Poskytovateľ pobytovej sociálnej služby zabezpečuje alebo realizuje pravidelné vzdelávanie v oblasti zdravia zamerané najmä na zmierňovanie dopadov socioekonomických determinantov zdravia, poskytovanie informácií a konzultácií o zdravom životnom štýle a správnych hygienických návykoch a preventívne aktivity zamerané na zachytenie chorôb vo včasnom štádiu predovšetkým prostredníctvom skríningu.</w:t>
            </w:r>
          </w:p>
        </w:tc>
      </w:tr>
      <w:tr w:rsidR="00F72D61" w:rsidRPr="00B7448D" w14:paraId="5D82F9D2" w14:textId="77777777" w:rsidTr="00F72D61">
        <w:trPr>
          <w:trHeight w:val="35"/>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4F6DCD8"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1.8 Kritérium: Prevencia krízových situácií a práca s rizikom v sociálnych službách. Používanie prostriedkov netelesného obmedzenia a telesného obmedzenia.</w:t>
            </w:r>
          </w:p>
        </w:tc>
      </w:tr>
      <w:tr w:rsidR="00F72D61" w:rsidRPr="00B7448D" w14:paraId="7796D9E4" w14:textId="77777777" w:rsidTr="00DC6B8D">
        <w:trPr>
          <w:trHeight w:val="673"/>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04B6E5B4" w14:textId="77777777" w:rsidR="00F72D61" w:rsidRPr="00B7448D"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Poskytovateľ sociálnej služby má vypracované postupy a pravidlá riešenia krízových situácií a systém preventívnych opatrení na predchádzanie vzniku krízových situácií.</w:t>
            </w:r>
            <w:r w:rsidRPr="00B7448D">
              <w:rPr>
                <w:rFonts w:ascii="Times New Roman" w:eastAsia="Times New Roman" w:hAnsi="Times New Roman" w:cs="Times New Roman"/>
                <w:kern w:val="0"/>
                <w:sz w:val="24"/>
                <w:szCs w:val="24"/>
                <w:lang w:eastAsia="sk-SK"/>
                <w14:ligatures w14:val="none"/>
              </w:rPr>
              <w:br/>
              <w:t>Poskytovateľ sociálnej služby má zistené rizikové oblasti, v ktorých hrozí riziko porušovania základných ľudských práv a slobôd a má písomne vypracované vnútorné preventívne opatrenia na predchádzanie ich porušovaniu. Poskytovateľ sociálnej služby spolu s prijímateľom sociálnej služby, jeho rodinou a inými osobami navrhuje, dohodne a vypracováva postup krízovej intervencie na zvládanie krízových situácií, má vytvorené postupy a pravidlá na riešenie krízy u prijímateľa sociálnej služby a zabezpečenie vhodných služieb (napríklad rizikový plán).</w:t>
            </w:r>
            <w:r w:rsidRPr="00B7448D">
              <w:rPr>
                <w:rFonts w:ascii="Times New Roman" w:eastAsia="Times New Roman" w:hAnsi="Times New Roman" w:cs="Times New Roman"/>
                <w:kern w:val="0"/>
                <w:sz w:val="24"/>
                <w:szCs w:val="24"/>
                <w:lang w:eastAsia="sk-SK"/>
                <w14:ligatures w14:val="none"/>
              </w:rPr>
              <w:br/>
              <w:t xml:space="preserve">Pri poskytovaní sociálnej služby má poskytovateľ sociálnej služby určené postupy a pravidlá používania prostriedkov netelesného a telesného obmedzenia v jasne definovaných prípadoch nutnosti ich využitia. Všetky použitia netelesných a telesných obmedzení je poskytovateľ sociálnej služby povinný hlásiť v súlade s týmto zákonom. Prijímatelia sociálnej služby nie sú vystavení izolácii alebo obmedzujúcim prostriedkom. Poskytovateľ sociálnej služby uplatňuje prioritne alternatívne riešenia namiesto používania izolácie alebo obmedzenia a zamestnanci sú vyškolení v </w:t>
            </w:r>
            <w:proofErr w:type="spellStart"/>
            <w:r w:rsidRPr="00B7448D">
              <w:rPr>
                <w:rFonts w:ascii="Times New Roman" w:eastAsia="Times New Roman" w:hAnsi="Times New Roman" w:cs="Times New Roman"/>
                <w:kern w:val="0"/>
                <w:sz w:val="24"/>
                <w:szCs w:val="24"/>
                <w:lang w:eastAsia="sk-SK"/>
                <w14:ligatures w14:val="none"/>
              </w:rPr>
              <w:t>deeskalačných</w:t>
            </w:r>
            <w:proofErr w:type="spellEnd"/>
            <w:r w:rsidRPr="00B7448D">
              <w:rPr>
                <w:rFonts w:ascii="Times New Roman" w:eastAsia="Times New Roman" w:hAnsi="Times New Roman" w:cs="Times New Roman"/>
                <w:kern w:val="0"/>
                <w:sz w:val="24"/>
                <w:szCs w:val="24"/>
                <w:lang w:eastAsia="sk-SK"/>
                <w14:ligatures w14:val="none"/>
              </w:rPr>
              <w:t xml:space="preserve"> technikách, krízovej intervencii, plánovaní rizík a predchádzaniu utrpenia prijímateľov sociálnej služby alebo ohrozeniu života alebo zdravia zamestnancov. Nastavenie </w:t>
            </w:r>
            <w:proofErr w:type="spellStart"/>
            <w:r w:rsidRPr="00B7448D">
              <w:rPr>
                <w:rFonts w:ascii="Times New Roman" w:eastAsia="Times New Roman" w:hAnsi="Times New Roman" w:cs="Times New Roman"/>
                <w:kern w:val="0"/>
                <w:sz w:val="24"/>
                <w:szCs w:val="24"/>
                <w:lang w:eastAsia="sk-SK"/>
                <w14:ligatures w14:val="none"/>
              </w:rPr>
              <w:t>deeskalačných</w:t>
            </w:r>
            <w:proofErr w:type="spellEnd"/>
            <w:r w:rsidRPr="00B7448D">
              <w:rPr>
                <w:rFonts w:ascii="Times New Roman" w:eastAsia="Times New Roman" w:hAnsi="Times New Roman" w:cs="Times New Roman"/>
                <w:kern w:val="0"/>
                <w:sz w:val="24"/>
                <w:szCs w:val="24"/>
                <w:lang w:eastAsia="sk-SK"/>
                <w14:ligatures w14:val="none"/>
              </w:rPr>
              <w:t xml:space="preserve"> techník, techník na zvládanie krízy je realizované a konzultované s prijímateľmi sociálnej služby tak, aby boli identifikované spúšťače a faktory, ktoré môže vnímať prijímateľ sociálnej služby ako nápomocné v predchádzaní kríz. Zároveň je nutné, aby boli definované preferované metódy, techniky a postupy krízovej intervencie. Preferované metódy, techniky a </w:t>
            </w:r>
            <w:r w:rsidRPr="00B7448D">
              <w:rPr>
                <w:rFonts w:ascii="Times New Roman" w:eastAsia="Times New Roman" w:hAnsi="Times New Roman" w:cs="Times New Roman"/>
                <w:kern w:val="0"/>
                <w:sz w:val="24"/>
                <w:szCs w:val="24"/>
                <w:lang w:eastAsia="sk-SK"/>
                <w14:ligatures w14:val="none"/>
              </w:rPr>
              <w:lastRenderedPageBreak/>
              <w:t>postupy krízovej intervencie identifikované konkrétnym prijímateľom sociálnej služby sú okamžite dostupné pri vzniku krízy a sú súčasťou jeho individuálneho plánu.</w:t>
            </w:r>
          </w:p>
        </w:tc>
      </w:tr>
      <w:tr w:rsidR="00F72D61" w:rsidRPr="00B7448D" w14:paraId="2723BA0D" w14:textId="77777777" w:rsidTr="00CA3E55">
        <w:trPr>
          <w:trHeight w:val="326"/>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132062C"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lastRenderedPageBreak/>
              <w:t>1.9 Kritérium: Ochrana pred zlým zaobchádzaním</w:t>
            </w:r>
          </w:p>
        </w:tc>
      </w:tr>
      <w:tr w:rsidR="00F72D61" w:rsidRPr="00B7448D" w14:paraId="7F807624" w14:textId="77777777" w:rsidTr="00CA3E55">
        <w:trPr>
          <w:trHeight w:val="204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0A54623"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Poskytovateľ sociálnej služby má spracované a realizuje preventívne opatrenia a postupy na zabránenie mučeniu alebo krutému, neľudskému či ponižujúcemu zaobchádzaniu v súlade s čl. 16 ods. 2 Ústavy Slovenskej republiky a ostatným formám zlého zaobchádzania. Zamestnanci poskytovateľa sociálnej služby zaobchádzajú s prijímateľmi sociálnej služby ľudsky, dôstojne a s úctou. Žiadny prijímateľ sociálnej služby nie je vystavený akejkoľvek forme týrania, ponižujúceho zaobchádzania, zneužívania alebo iným formám zlého zaobchádzania. Poskytovateľ sociálnej služby má prijaté náležité opatrenia, aby nedochádzalo k žiadnym formám týrania, zanedbávania, zneužívania alebo zlého zaobchádzania. Poskytovateľ sociálnej služby pomáha prijímateľom sociálnej služby, ktorí boli týraní, zanedbávaní alebo zneužívaní, získať potrebnú podporu. Voči osobe, o ktorej bolo preukázané, že týra, zneužíva alebo zanedbáva prijímateľov je vyvodená disciplinárna a iná právna zodpovednosť.</w:t>
            </w:r>
          </w:p>
        </w:tc>
      </w:tr>
      <w:tr w:rsidR="00F72D61" w:rsidRPr="00B7448D" w14:paraId="28CA7263" w14:textId="77777777" w:rsidTr="00CA3E55">
        <w:trPr>
          <w:trHeight w:val="1105"/>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E414394"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1.10 Kritérium: Zisťovanie spokojnosti prijímateľov sociálnej služby so všetkými zložkami poskytovanej sociálnej služby (najmä prostredie, starostlivosť, strava a podobne), využívanie zistených skutočností pri zvyšovaní kvality poskytovanej sociálnej služby a určenie spôsobu podávania sťažnosti súvisiacej s poskytovaním sociálnej služby</w:t>
            </w:r>
          </w:p>
        </w:tc>
      </w:tr>
      <w:tr w:rsidR="00F72D61" w:rsidRPr="00B7448D" w14:paraId="19D65695" w14:textId="77777777" w:rsidTr="00F72D61">
        <w:trPr>
          <w:trHeight w:val="1382"/>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9930FE9" w14:textId="77777777" w:rsidR="00F72D61" w:rsidRPr="00B7448D"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w:t>
            </w:r>
            <w:r w:rsidRPr="00B7448D">
              <w:rPr>
                <w:rFonts w:ascii="Times New Roman" w:eastAsia="Times New Roman" w:hAnsi="Times New Roman" w:cs="Times New Roman"/>
                <w:kern w:val="0"/>
                <w:sz w:val="24"/>
                <w:szCs w:val="24"/>
                <w:lang w:eastAsia="sk-SK"/>
                <w14:ligatures w14:val="none"/>
              </w:rPr>
              <w:t> Poskytovateľ sociálnej služby informuje a sprístupní prijímateľom sociálnej služby mechanizmy/spôsoby nastavené pre vyjadrenie ich názorov a pripomienok k poskytovaniu služieb a ich zlepšovaniu. Poskytovateľ sociálnej služby rešpektuje právo prijímateľa sociálnej služby na vyjadrenie spokojnosti alebo nespokojnosti s kvalitou poskytovanej a zabezpečovanej sociálnej služby. Vyjadrenie nespokojnosti so sociálnou službou prijímateľom sociálnej služby nie je podnetom ani dôvodom na vyvodzovanie dôsledkov, ktoré by prijímateľovi sociálnej služby spôsobili akúkoľvek ujmu. Poskytovateľ sociálnej služby sa pravidelne zaujíma o názor prijímateľa sociálnej služby na poskytovanú sociálnu službu. Osoba, ktorá sa domnieva, že práva a právom chránené záujmy prijímateľa sociálnej služby boli porušené činnosťou alebo nečinnosťou poskytovateľa sociálnej služby alebo zriaďovateľa sociálnej služby, môže podať sťažnosť. Poskytovateľ informuje prijímateľov sociálnej služby o postupoch podávania podnetov a sťažností na báze dôvery, taktiež o možnosti využiť pomoc orgánov a inštitúcií, ktoré na základe platných právnych predpisov pôsobia v oblasti ochrany a podpory ľudských práv alebo v oblasti ochrany práva všeobecne. Poskytovateľ sociálnej služby informuje prijímateľov sociálnej služby o možnostiach využiť právne poradenstvo a v prípade záujmu umožní prístup k právnym zástupcom a vytvorí podmienky na stretávanie sa s nimi v súkromí.</w:t>
            </w:r>
          </w:p>
        </w:tc>
      </w:tr>
      <w:tr w:rsidR="00F72D61" w:rsidRPr="00B7448D" w14:paraId="5BAC1199" w14:textId="77777777" w:rsidTr="00CA3E55">
        <w:trPr>
          <w:trHeight w:val="57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EC44C33"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1.11 Kritérium: Poskytovanie informácií záujemcom o sociálnu službu a prijímateľom sociálnej služby v im zrozumiteľnej forme, podľa ich individuálnych potrieb a schopností</w:t>
            </w:r>
          </w:p>
        </w:tc>
      </w:tr>
      <w:tr w:rsidR="00F72D61" w:rsidRPr="00B7448D" w14:paraId="7B604178" w14:textId="77777777" w:rsidTr="00CA3E55">
        <w:trPr>
          <w:trHeight w:val="204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32C08F3"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Záujemcovi o sociálnu službu, prijímateľovi sociálnej služby, jeho rodine a iným osobám poskytovateľ sociálnej služby poskytuje komplexné, dostupné, zrozumiteľné a pravdivé informácie im dostupným a zrozumiteľným spôsobom, podľa ich individuálnych potrieb a schopností. Poskytovateľ sociálnej služby aktívne komunikuje so záujemcom o sociálnu službu a prijímateľom sociálnej služby, využíva formy verbálnej komunikácie, neverbálnej komunikácie a využíva alternatívne spôsoby a metódy komunikácie. Komunikácia prebieha na princípoch partnerstva a rovnakého zaobchádzania. Poskytovateľ sociálnej služby v zrozumiteľnej forme poskytuje jasné a vyčerpávajúce informácie prijímateľom sociálnej služby a ich blízkym osobám o podpore a starostlivosti a sprostredkúva im informácie o podpore v oblasti zdravia tak, aby im bolo umožnené realizovať slobodné a informované rozhodnutia.</w:t>
            </w:r>
            <w:r w:rsidRPr="00B7448D">
              <w:rPr>
                <w:rFonts w:ascii="Times New Roman" w:eastAsia="Times New Roman" w:hAnsi="Times New Roman" w:cs="Times New Roman"/>
                <w:kern w:val="0"/>
                <w:sz w:val="24"/>
                <w:szCs w:val="24"/>
                <w:lang w:eastAsia="sk-SK"/>
                <w14:ligatures w14:val="none"/>
              </w:rPr>
              <w:br/>
              <w:t>Poskytovateľ sociálnej služby aktívne informuje záujemcu o poskytovanie sociálnej služby alebo prijímateľa sociálnej služby o aktuálnej dostupnosti a podmienkach poskytovania sociálnej služby.</w:t>
            </w:r>
            <w:r w:rsidRPr="00B7448D">
              <w:rPr>
                <w:rFonts w:ascii="Times New Roman" w:eastAsia="Times New Roman" w:hAnsi="Times New Roman" w:cs="Times New Roman"/>
                <w:kern w:val="0"/>
                <w:sz w:val="24"/>
                <w:szCs w:val="24"/>
                <w:lang w:eastAsia="sk-SK"/>
                <w14:ligatures w14:val="none"/>
              </w:rPr>
              <w:br/>
            </w:r>
            <w:r w:rsidRPr="00B7448D">
              <w:rPr>
                <w:rFonts w:ascii="Times New Roman" w:eastAsia="Times New Roman" w:hAnsi="Times New Roman" w:cs="Times New Roman"/>
                <w:kern w:val="0"/>
                <w:sz w:val="24"/>
                <w:szCs w:val="24"/>
                <w:lang w:eastAsia="sk-SK"/>
                <w14:ligatures w14:val="none"/>
              </w:rPr>
              <w:lastRenderedPageBreak/>
              <w:t>Poskytovateľ sociálnej služby zabezpečuje, aby odborní zamestnanci ovládali spôsoby a metódy komunikácie zohľadňujúce individuálne potreby prijímateľa sociálnej služby.</w:t>
            </w:r>
            <w:r w:rsidRPr="00B7448D">
              <w:rPr>
                <w:rFonts w:ascii="Times New Roman" w:eastAsia="Times New Roman" w:hAnsi="Times New Roman" w:cs="Times New Roman"/>
                <w:kern w:val="0"/>
                <w:sz w:val="24"/>
                <w:szCs w:val="24"/>
                <w:lang w:eastAsia="sk-SK"/>
                <w14:ligatures w14:val="none"/>
              </w:rPr>
              <w:br/>
              <w:t>Poskytovateľ sociálnej služby zabezpečuje, aby záujemca o sociálnu službu, prijímateľ sociálnej služby, jeho rodina boli informovaní o najnovších trendoch a prístupoch pri poskytovaní sociálnej služby, druhoch sociálnych služieb, formách a spôsoboch poskytovania sociálnych služieb.</w:t>
            </w:r>
            <w:r w:rsidRPr="00B7448D">
              <w:rPr>
                <w:rFonts w:ascii="Times New Roman" w:eastAsia="Times New Roman" w:hAnsi="Times New Roman" w:cs="Times New Roman"/>
                <w:kern w:val="0"/>
                <w:sz w:val="24"/>
                <w:szCs w:val="24"/>
                <w:lang w:eastAsia="sk-SK"/>
                <w14:ligatures w14:val="none"/>
              </w:rPr>
              <w:br/>
              <w:t>Poskytovateľ sociálnej služby aktívne zabezpečuje, aby informácie osobného charakteru boli záujemcovi o poskytovanie sociálnej služby a prijímateľovi sociálnej služby podávané vhodným spôsobom, vo vhodnom čase a na vhodnom mieste a k tomu zodpovedajúcim a kompetentným zamestnancom.</w:t>
            </w:r>
          </w:p>
        </w:tc>
      </w:tr>
      <w:tr w:rsidR="00F72D61" w:rsidRPr="00B7448D" w14:paraId="79AF3957" w14:textId="77777777" w:rsidTr="00CA3E55">
        <w:trPr>
          <w:trHeight w:val="32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6BC87B7"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lastRenderedPageBreak/>
              <w:t>1.12 Kritérium: Právo slobodne komunikovať a právo na nenarušovanie osobného priestoru</w:t>
            </w:r>
          </w:p>
        </w:tc>
      </w:tr>
      <w:tr w:rsidR="00F72D61" w:rsidRPr="00B7448D" w14:paraId="3DAE9365" w14:textId="77777777" w:rsidTr="00CA3E55">
        <w:trPr>
          <w:trHeight w:val="204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5237B1D8"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Poskytovateľ sociálnej služby umožní, aby prijímatelia sociálnej služby mohli slobodne a bez cenzúry využívať u poskytovateľa dostupné komunikačné prostriedky (telefón, email a internet). Poskytovateľ sociálnej služby rešpektuje právo prijímateľov sociálnej služby na súkromie pri komunikácii. Poskytovateľ sociálnej služby vytvorí podmienky na to, aby prijímatelia sociálnej služby mohli komunikovať v jazyku, ktorý si sami zvolia a sprostredkuje im potrebnú podporu tak, aby mohli vyjadriť svoje potreby a želania. Poskytovateľ sociálnej služby umožní prijímateľom pobytovej sociálnej služby prijímať návštevy v primeranom čase a rešpektuje ich preferencie pri výbere osôb, s ktorými chcú udržiavať kontakt. Prijímatelia pobytovej sociálnej služby sa môžu voľne pohybovať v objekte poskytovateľa sociálnej služby (mimo priestorov vyhradených výlučne pre personál) tak, aby právo iných osôb na nenarušovanie osobného priestoru nebolo porušené. Prijímatelia pobytovej sociálnej služby môžu vzájomne komunikovať a stretávať sa vrátane komunikovania a stretávania sa s osobami opačného pohlavia.</w:t>
            </w:r>
          </w:p>
        </w:tc>
      </w:tr>
      <w:tr w:rsidR="00F72D61" w:rsidRPr="00B7448D" w14:paraId="18ED4E59" w14:textId="77777777" w:rsidTr="00CA3E55">
        <w:trPr>
          <w:trHeight w:val="386"/>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D59610E"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1.13 Kritérium: Právo na nezávislý spôsob života s primeranou podporou</w:t>
            </w:r>
          </w:p>
        </w:tc>
      </w:tr>
      <w:tr w:rsidR="00F72D61" w:rsidRPr="00B7448D" w14:paraId="4AF2F66F" w14:textId="77777777" w:rsidTr="00CA3E55">
        <w:trPr>
          <w:trHeight w:val="1515"/>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2E37456"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Poskytovateľ sociálnej služby podporuje prijímateľov sociálnej služby pri napĺňaní ich práva na nezávislý spôsob života v komunite s primeranou podporou. Poskytovateľ sociálnej služby informuje prijímateľov sociálnej služby o možnostiach zabezpečenia finančných prostriedkov nevyhnutných pre nezávislý život v komunite a poskytuje im podporu pri ich získavaní. Poskytovateľ sociálnej služby informuje, sprostredkúva a podporuje prijímateľov sociálnej služby pri získaní a udržaní bezpečného, finančne dostupného a prijateľného bývania v komunite.</w:t>
            </w:r>
            <w:r w:rsidRPr="00B7448D">
              <w:rPr>
                <w:rFonts w:ascii="Times New Roman" w:eastAsia="Times New Roman" w:hAnsi="Times New Roman" w:cs="Times New Roman"/>
                <w:kern w:val="0"/>
                <w:sz w:val="24"/>
                <w:szCs w:val="24"/>
                <w:lang w:eastAsia="sk-SK"/>
                <w14:ligatures w14:val="none"/>
              </w:rPr>
              <w:br/>
              <w:t>Poskytovateľ sociálnej služby informuje, sprostredkúva a podporuje prijímateľov sociálnej služby pri využití práva na prístup ku vzdelávaniu, profesijnému rozvoju a získavaniu platených pracovných príležitostí.</w:t>
            </w:r>
            <w:r w:rsidRPr="00B7448D">
              <w:rPr>
                <w:rFonts w:ascii="Times New Roman" w:eastAsia="Times New Roman" w:hAnsi="Times New Roman" w:cs="Times New Roman"/>
                <w:kern w:val="0"/>
                <w:sz w:val="24"/>
                <w:szCs w:val="24"/>
                <w:lang w:eastAsia="sk-SK"/>
                <w14:ligatures w14:val="none"/>
              </w:rPr>
              <w:br/>
              <w:t>Poskytovateľ sociálnej služby informuje, sprostredkúva a podporuje prijímateľov sociálnej služby v zapojení sa do politického a verejného života a podporuje ich pri uplatňovaní ich volebného práva a účasti v politických, náboženských a spoločenských organizáciách a v organizáciách zastupujúcich záujmy cieľových skupín prijímateľov sociálnych služieb.</w:t>
            </w:r>
            <w:r w:rsidRPr="00B7448D">
              <w:rPr>
                <w:rFonts w:ascii="Times New Roman" w:eastAsia="Times New Roman" w:hAnsi="Times New Roman" w:cs="Times New Roman"/>
                <w:kern w:val="0"/>
                <w:sz w:val="24"/>
                <w:szCs w:val="24"/>
                <w:lang w:eastAsia="sk-SK"/>
                <w14:ligatures w14:val="none"/>
              </w:rPr>
              <w:br/>
              <w:t>Poskytovateľ sociálnej služby informuje, sprostredkúva a podporuje prijímateľov sociálnej služby pri využívaní spoločenských, kultúrnych, náboženských a voľnočasových aktivít v komunite, ktoré si sami prijímatelia sociálnych služieb vybrali.</w:t>
            </w:r>
            <w:r w:rsidRPr="00B7448D">
              <w:rPr>
                <w:rFonts w:ascii="Times New Roman" w:eastAsia="Times New Roman" w:hAnsi="Times New Roman" w:cs="Times New Roman"/>
                <w:kern w:val="0"/>
                <w:sz w:val="24"/>
                <w:szCs w:val="24"/>
                <w:lang w:eastAsia="sk-SK"/>
                <w14:ligatures w14:val="none"/>
              </w:rPr>
              <w:br/>
              <w:t>Prijímateľom sociálnej služby sú ponúkané pravidelné a plánované, vekovo vhodné a primerané aktivity v priestoroch poskytovateľa sociálnej služby a aj v komunite.</w:t>
            </w:r>
          </w:p>
        </w:tc>
      </w:tr>
      <w:tr w:rsidR="00F72D61" w:rsidRPr="00B7448D" w14:paraId="1AC2AA34" w14:textId="77777777" w:rsidTr="00CA3E55">
        <w:trPr>
          <w:trHeight w:val="280"/>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5E4EF71"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1.14 Kritérium: Právo na uplatňovanie spôsobilosti na právne úkony</w:t>
            </w:r>
          </w:p>
        </w:tc>
      </w:tr>
      <w:tr w:rsidR="00F72D61" w:rsidRPr="00B7448D" w14:paraId="0F5D4802" w14:textId="77777777" w:rsidTr="00CA3E55">
        <w:trPr>
          <w:trHeight w:val="1413"/>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90852CD"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Poskytovateľ sociálnej služby podporuje prijímateľov sociálnej služby pri uplatňovaní spôsobilosti na právne úkony alebo im sprostredkuje možnosť iniciovať konanie o prinavrátení spôsobilosti na právne úkony. Zamestnanci zaobchádzajú a komunikujú s prijímateľmi sociálnej služby vždy s rešpektom a úctou, pričom uznávajú ich schopnosť porozumieť informáciám, rozhodovať sa. Podpora pri rozhodovaní a spolupráca s rodinou a dôverníkom je prevažujúci model.</w:t>
            </w:r>
          </w:p>
        </w:tc>
      </w:tr>
      <w:tr w:rsidR="00F72D61" w:rsidRPr="00B7448D" w14:paraId="066EFF52" w14:textId="77777777" w:rsidTr="00CA3E55">
        <w:trPr>
          <w:trHeight w:val="282"/>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08A03DC9"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lastRenderedPageBreak/>
              <w:t>1.15 Kritérium: Dôverník v sociálnych službách</w:t>
            </w:r>
          </w:p>
        </w:tc>
      </w:tr>
      <w:tr w:rsidR="00F72D61" w:rsidRPr="00B7448D" w14:paraId="696CDF03" w14:textId="77777777" w:rsidTr="00CA3E55">
        <w:trPr>
          <w:trHeight w:val="2041"/>
        </w:trPr>
        <w:tc>
          <w:tcPr>
            <w:tcW w:w="98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B45A236" w14:textId="77777777" w:rsidR="00F72D61" w:rsidRPr="00B7448D" w:rsidRDefault="00F72D61" w:rsidP="00CA3E55">
            <w:pPr>
              <w:spacing w:after="0" w:line="240" w:lineRule="auto"/>
              <w:rPr>
                <w:rFonts w:ascii="Times New Roman" w:eastAsia="Times New Roman" w:hAnsi="Times New Roman" w:cs="Times New Roman"/>
                <w:b/>
                <w:bCs/>
                <w:kern w:val="0"/>
                <w:sz w:val="24"/>
                <w:szCs w:val="24"/>
                <w:lang w:eastAsia="sk-SK"/>
                <w14:ligatures w14:val="none"/>
              </w:rPr>
            </w:pPr>
            <w:r w:rsidRPr="00B7448D">
              <w:rPr>
                <w:rFonts w:ascii="Times New Roman" w:eastAsia="Times New Roman" w:hAnsi="Times New Roman" w:cs="Times New Roman"/>
                <w:b/>
                <w:bCs/>
                <w:kern w:val="0"/>
                <w:sz w:val="24"/>
                <w:szCs w:val="24"/>
                <w:lang w:eastAsia="sk-SK"/>
                <w14:ligatures w14:val="none"/>
              </w:rPr>
              <w:t>Štandard: </w:t>
            </w:r>
            <w:r w:rsidRPr="00B7448D">
              <w:rPr>
                <w:rFonts w:ascii="Times New Roman" w:eastAsia="Times New Roman" w:hAnsi="Times New Roman" w:cs="Times New Roman"/>
                <w:kern w:val="0"/>
                <w:sz w:val="24"/>
                <w:szCs w:val="24"/>
                <w:lang w:eastAsia="sk-SK"/>
                <w14:ligatures w14:val="none"/>
              </w:rPr>
              <w:t>Poskytovateľ sociálnej služby, okrem poskytovateľa sociálnej služby poskytovanej ambulantnou formou alebo sociálnej služby uvedenej v § 28, § 41 až 47 a § 52 až 60, umožní prijímateľovi sociálnej služby využiť jeho právo na určenie dôvernej osoby, s ktorou môže konzultovať svoje slobodné rozhodnutia o podpore, poskytovaní sociálnej služby a s jej podporou realizovať rozhodnutia o osobných, právnych, finančných a ďalších záležitostiach. Poskytovateľ sociálnej služby rešpektuje voľbu tejto osoby prijímateľom sociálnej služby a rešpektuje aj autoritu nominovanej podpornej osoby tak, aby boli rozhodnutia prijímateľa sociálnej služby efektívne komunikované a realizované.</w:t>
            </w:r>
          </w:p>
        </w:tc>
      </w:tr>
    </w:tbl>
    <w:p w14:paraId="77ABCB0E" w14:textId="77777777" w:rsidR="00F72D61" w:rsidRDefault="00F72D61"/>
    <w:tbl>
      <w:tblPr>
        <w:tblW w:w="14250" w:type="dxa"/>
        <w:shd w:val="clear" w:color="auto" w:fill="FFFFFF"/>
        <w:tblCellMar>
          <w:left w:w="0" w:type="dxa"/>
          <w:right w:w="0" w:type="dxa"/>
        </w:tblCellMar>
        <w:tblLook w:val="04A0" w:firstRow="1" w:lastRow="0" w:firstColumn="1" w:lastColumn="0" w:noHBand="0" w:noVBand="1"/>
      </w:tblPr>
      <w:tblGrid>
        <w:gridCol w:w="14250"/>
      </w:tblGrid>
      <w:tr w:rsidR="00F72D61" w:rsidRPr="00A5144E" w14:paraId="62C8E0E9" w14:textId="77777777" w:rsidTr="00CA3E55">
        <w:trPr>
          <w:trHeight w:val="12045"/>
        </w:trPr>
        <w:tc>
          <w:tcPr>
            <w:tcW w:w="0" w:type="auto"/>
            <w:tcBorders>
              <w:top w:val="nil"/>
              <w:left w:val="nil"/>
              <w:bottom w:val="nil"/>
              <w:right w:val="nil"/>
            </w:tcBorders>
            <w:shd w:val="clear" w:color="auto" w:fill="auto"/>
            <w:tcMar>
              <w:top w:w="0" w:type="dxa"/>
              <w:left w:w="420" w:type="dxa"/>
              <w:bottom w:w="0" w:type="dxa"/>
              <w:right w:w="600" w:type="dxa"/>
            </w:tcMar>
            <w:hideMark/>
          </w:tcPr>
          <w:tbl>
            <w:tblPr>
              <w:tblW w:w="9211"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211"/>
            </w:tblGrid>
            <w:tr w:rsidR="00F72D61" w:rsidRPr="00A5144E" w14:paraId="7452A849"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725E86F"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i/>
                      <w:iCs/>
                      <w:color w:val="FF0000"/>
                      <w:kern w:val="0"/>
                      <w:sz w:val="24"/>
                      <w:szCs w:val="24"/>
                      <w:lang w:eastAsia="sk-SK"/>
                      <w14:ligatures w14:val="none"/>
                    </w:rPr>
                    <w:lastRenderedPageBreak/>
                    <w:t>II. Oblasť: PERSONÁLNE PODMIENKY</w:t>
                  </w:r>
                  <w:r w:rsidRPr="00A5144E">
                    <w:rPr>
                      <w:rFonts w:ascii="Times New Roman" w:eastAsia="Times New Roman" w:hAnsi="Times New Roman" w:cs="Times New Roman"/>
                      <w:b/>
                      <w:bCs/>
                      <w:i/>
                      <w:iCs/>
                      <w:kern w:val="0"/>
                      <w:sz w:val="24"/>
                      <w:szCs w:val="24"/>
                      <w:lang w:eastAsia="sk-SK"/>
                      <w14:ligatures w14:val="none"/>
                    </w:rPr>
                    <w:br/>
                  </w:r>
                </w:p>
              </w:tc>
            </w:tr>
            <w:tr w:rsidR="00F72D61" w:rsidRPr="00A5144E" w14:paraId="34A7B4AD" w14:textId="77777777" w:rsidTr="00CA3E55">
              <w:trPr>
                <w:trHeight w:val="602"/>
              </w:trPr>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20F010B"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t>2.1 Kritérium: Personál poskytovateľa sociálnej služby je vyškolený v oblasti základných ľudských práv a aktívne ich aplikuje pri poskytovaní sociálnej služby</w:t>
                  </w:r>
                </w:p>
              </w:tc>
            </w:tr>
            <w:tr w:rsidR="00F72D61" w:rsidRPr="00A5144E" w14:paraId="29E73981"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0CB14BC"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t>Štandard:</w:t>
                  </w:r>
                  <w:r w:rsidRPr="00A5144E">
                    <w:rPr>
                      <w:rFonts w:ascii="Times New Roman" w:eastAsia="Times New Roman" w:hAnsi="Times New Roman" w:cs="Times New Roman"/>
                      <w:kern w:val="0"/>
                      <w:sz w:val="24"/>
                      <w:szCs w:val="24"/>
                      <w:lang w:eastAsia="sk-SK"/>
                      <w14:ligatures w14:val="none"/>
                    </w:rPr>
                    <w:t> Zamestnanci poskytovateľa sociálnej služby sú vyškolení a majú aj písomné informácie o základných ľudských právach a slobodách, sú oboznámení s národnými a medzinárodnými ľudsko-právnymi štandardmi. Odborní zamestnanci poskytovateľa sociálnej služby majú dostatočné a rôznorodé zručnosti a znalosti v poskytovaní sociálnej služby, poradenstva, sociálnej rehabilitácie a sú informovaní, vzdelávaní a podporovaní v oblasti ľudských práv a slobôd.</w:t>
                  </w:r>
                </w:p>
              </w:tc>
            </w:tr>
            <w:tr w:rsidR="00F72D61" w:rsidRPr="00A5144E" w14:paraId="5C36C5A0"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695CF19"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t>2.2 Kritérium: Štruktúra a počet pracovných miest a kvalifikačné predpoklady na ich plnenie sú v súlade s § 84. Počet zamestnancov je primeraný počtu prijímateľov sociálnej služby a ich potrebám.</w:t>
                  </w:r>
                </w:p>
              </w:tc>
            </w:tr>
            <w:tr w:rsidR="00F72D61" w:rsidRPr="00A5144E" w14:paraId="4361265B"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C487945"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t>Štandard:</w:t>
                  </w:r>
                  <w:r w:rsidRPr="00A5144E">
                    <w:rPr>
                      <w:rFonts w:ascii="Times New Roman" w:eastAsia="Times New Roman" w:hAnsi="Times New Roman" w:cs="Times New Roman"/>
                      <w:kern w:val="0"/>
                      <w:sz w:val="24"/>
                      <w:szCs w:val="24"/>
                      <w:lang w:eastAsia="sk-SK"/>
                      <w14:ligatures w14:val="none"/>
                    </w:rPr>
                    <w:t> Poskytovateľ sociálnej služby má písomne vypracovanú štruktúru zamestnancov a počet pracovných miest, ktorá zodpovedá definovanej strategickej vízii, poslaniu a cieľom organizácie a aktuálnemu počtu prijímateľov sociálnej služby. Kvalifikačné požiadavky na zamestnancov, povinnosti a kompetencie sú v súlade so všeobecne záväznými právnymi predpismi a zabezpečením napĺňania individuálnych potrieb prijímateľov sociálnej služby. Poskytovateľ sociálnej služby má vytvorené podmienky na individuálnu spoluprácu s prijímateľmi sociálnej služby, neprekračuje maximálny počet prijímateľov sociálnej služby na jedného zamestnanca a dodržiava minimálny percentuálny podiel odborných zamestnancov na celkovom počte zamestnancov.</w:t>
                  </w:r>
                </w:p>
              </w:tc>
            </w:tr>
            <w:tr w:rsidR="00F72D61" w:rsidRPr="00A5144E" w14:paraId="5BD6135F"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0109462E"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t>2.3 Kritérium: Prijímanie zamestnancov a zaškoľovanie zamestnancov v súlade so všeobecne záväznými právnymi predpismi</w:t>
                  </w:r>
                </w:p>
              </w:tc>
            </w:tr>
            <w:tr w:rsidR="00F72D61" w:rsidRPr="00A5144E" w14:paraId="51A9B0C8"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EB21A59"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t>Štandard:</w:t>
                  </w:r>
                  <w:r w:rsidRPr="00A5144E">
                    <w:rPr>
                      <w:rFonts w:ascii="Times New Roman" w:eastAsia="Times New Roman" w:hAnsi="Times New Roman" w:cs="Times New Roman"/>
                      <w:kern w:val="0"/>
                      <w:sz w:val="24"/>
                      <w:szCs w:val="24"/>
                      <w:lang w:eastAsia="sk-SK"/>
                      <w14:ligatures w14:val="none"/>
                    </w:rPr>
                    <w:t> Pri postupoch, pravidlách a podmienkach prijímania zamestnancov poskytovateľa sociálnej služby je rozhodujúcim kritériom odborná kvalifikovanosť pre danú pracovnú pozíciu a osobnostné predpoklady zamestnanca. Zaškoľovanie zamestnancov poskytovateľa sociálnej služby prebieha v súlade so všeobecne záväznými právnymi predpismi a novému zamestnancovi umožňuje poskytovateľ sociálnej služby získavať nevyhnutné odborné vedomosti a zručnosti v rozsahu jeho pracovnej činnosti a odborne ho vedie počas adaptačného procesu. Poskytovateľ sociálnej služby má vypracovaný písomný postup na adaptáciu nového zamestnanca a zabezpečí, aby k tomuto zamestnancovi bol pridelený iný skúsený zamestnanec poskytovateľa sociálnej služby, ktorý ho podporuje a pomáha mu v adaptačnom procese minimálne počas troch kalendárnych mesiacov. Poskytovateľ sociálnej služby zabezpečuje, aby po nástupe novoprijatého zamestnanca bol v spolupráci s ním vypracovaný písomný individuálny plán jeho zaškolenia a adaptačného procesu. Poskytovateľ sociálnej služby aktívne vytvára pre zamestnanca podmienky na realizáciu tohto plánu.</w:t>
                  </w:r>
                </w:p>
              </w:tc>
            </w:tr>
            <w:tr w:rsidR="00F72D61" w:rsidRPr="00A5144E" w14:paraId="0B36061B"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5EFCA6F"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t>2.4 Kritérium: Ďalšie vzdelávanie a zvyšovanie odbornej spôsobilosti zamestnancov poskytovateľa sociálnej služby, ktoré sú v súlade so všeobecne záväznými právnymi predpismi a hodnotenie zamestnancov, ktoré zahŕňa vypracovanie osobných cieľov, úloh a potrebu ďalšieho vzdelávania a spôsob ich naplnenia</w:t>
                  </w:r>
                </w:p>
              </w:tc>
            </w:tr>
            <w:tr w:rsidR="00F72D61" w:rsidRPr="00A5144E" w14:paraId="14157594"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294DE00"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t>Štandard:</w:t>
                  </w:r>
                  <w:r w:rsidRPr="00A5144E">
                    <w:rPr>
                      <w:rFonts w:ascii="Times New Roman" w:eastAsia="Times New Roman" w:hAnsi="Times New Roman" w:cs="Times New Roman"/>
                      <w:kern w:val="0"/>
                      <w:sz w:val="24"/>
                      <w:szCs w:val="24"/>
                      <w:lang w:eastAsia="sk-SK"/>
                      <w14:ligatures w14:val="none"/>
                    </w:rPr>
                    <w:t xml:space="preserve"> Základným dokumentom personálneho riadenia je písomne vypracovaný plán rozvoja ďalšieho vzdelávania a zvyšovania odbornej spôsobilosti zamestnancov poskytovateľa sociálnej služby, ktorý vytvára podmienky na optimálne naplňovanie cieľov a poslania organizácie. Postupy a pravidlá na hodnotenie zamestnancov vychádzajú z ich konkrétnych cieľov a oblastí ich pracovnej činnosti, úrovne ich spolupráce s prijímateľmi sociálnej služby a sú prínosom pre personálny manažment, posilňujú zvyšovanie kvality sociálnej služby a efektívne využívanie ekonomických zdrojov. Poskytovateľ sociálnej služby má vypracovaný pre každého odborného zamestnanca písomný individuálny plán ďalšieho vzdelávania, </w:t>
                  </w:r>
                  <w:r w:rsidRPr="00A5144E">
                    <w:rPr>
                      <w:rFonts w:ascii="Times New Roman" w:eastAsia="Times New Roman" w:hAnsi="Times New Roman" w:cs="Times New Roman"/>
                      <w:kern w:val="0"/>
                      <w:sz w:val="24"/>
                      <w:szCs w:val="24"/>
                      <w:lang w:eastAsia="sk-SK"/>
                      <w14:ligatures w14:val="none"/>
                    </w:rPr>
                    <w:lastRenderedPageBreak/>
                    <w:t>zvyšovania odbornej spôsobilosti a supervízie (ďalej len „individuálny plán ďalšieho vzdelávania zamestnanca“). Poskytovateľ sociálnej služby aktívne vytvára pre zamestnanca podmienky na realizáciu individuálneho plánu ďalšieho vzdelávania zamestnanca, ktorý je pravidelne spolu so zamestnancom vyhodnocovaný a aktualizovaný minimálne raz za dva roky. Poskytovateľ sociálnej služby aktívne zabezpečuje pre zamestnancov prístup k zdrojom informácií o aktuálnych odborných poznatkoch a právnych podmienkach súvisiacich s poskytovanou sociálnou službou a preukázateľne ich upozorňuje na pripravované a realizované zmeny v oblasti sociálnych služieb. Umožňuje svojim zamestnancom zúčastňovať sa ďalšieho vzdelávania v súlade s individuálnym plánom ďalšieho vzdelávania zamestnancov.</w:t>
                  </w:r>
                </w:p>
              </w:tc>
            </w:tr>
            <w:tr w:rsidR="00F72D61" w:rsidRPr="00A5144E" w14:paraId="0AD1FCAA"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64C5E7F"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lastRenderedPageBreak/>
                    <w:t>2.5 Kritérium: Program supervízie u poskytovateľa sociálnej služby</w:t>
                  </w:r>
                </w:p>
              </w:tc>
            </w:tr>
            <w:tr w:rsidR="00F72D61" w:rsidRPr="00A5144E" w14:paraId="2E9DECAD" w14:textId="77777777" w:rsidTr="00CA3E55">
              <w:tc>
                <w:tcPr>
                  <w:tcW w:w="921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4D6C705" w14:textId="77777777" w:rsidR="00F72D61" w:rsidRPr="00A5144E" w:rsidRDefault="00F72D61" w:rsidP="00CA3E55">
                  <w:pPr>
                    <w:spacing w:after="0" w:line="240" w:lineRule="auto"/>
                    <w:rPr>
                      <w:rFonts w:ascii="Times New Roman" w:eastAsia="Times New Roman" w:hAnsi="Times New Roman" w:cs="Times New Roman"/>
                      <w:kern w:val="0"/>
                      <w:sz w:val="24"/>
                      <w:szCs w:val="24"/>
                      <w:lang w:eastAsia="sk-SK"/>
                      <w14:ligatures w14:val="none"/>
                    </w:rPr>
                  </w:pPr>
                  <w:r w:rsidRPr="00A5144E">
                    <w:rPr>
                      <w:rFonts w:ascii="Times New Roman" w:eastAsia="Times New Roman" w:hAnsi="Times New Roman" w:cs="Times New Roman"/>
                      <w:b/>
                      <w:bCs/>
                      <w:kern w:val="0"/>
                      <w:sz w:val="24"/>
                      <w:szCs w:val="24"/>
                      <w:lang w:eastAsia="sk-SK"/>
                      <w14:ligatures w14:val="none"/>
                    </w:rPr>
                    <w:t>Štandard:</w:t>
                  </w:r>
                  <w:r w:rsidRPr="00A5144E">
                    <w:rPr>
                      <w:rFonts w:ascii="Times New Roman" w:eastAsia="Times New Roman" w:hAnsi="Times New Roman" w:cs="Times New Roman"/>
                      <w:kern w:val="0"/>
                      <w:sz w:val="24"/>
                      <w:szCs w:val="24"/>
                      <w:lang w:eastAsia="sk-SK"/>
                      <w14:ligatures w14:val="none"/>
                    </w:rPr>
                    <w:t> Poskytovateľ sociálnej služby uvedenej v § 19, § 21, § 24a až 24d, § 25 až 29, § 31, § 32, § 33, § 34 až 41, § 52 až 55 a § 57 má písomne vypracovaný program supervízie poskytovania sociálnej služby, ktorý aktívne realizuje a pravidelne hodnotí. Supervízia je pravidelne poskytovaná na úrovni externej supervízie organizácie alebo riadiacej supervízie pre manažment a pre zamestnancov poskytovateľa sociálnej služby priameho kontaktu s prijímateľom sociálnej služby skupinovou alebo individuálnou formou. Poskytovateľ sociálnej služby zabezpečuje priebežne počas roka pravidelnú externú supervíziu organizácie alebo riadiacu supervíziu pre manažment a externú supervíziu alebo internú supervíziu pre zamestnancov poskytovateľa sociálnej služby priameho kontaktu s prijímateľom sociálnej služby skupinovou formou alebo individuálnou formou.</w:t>
                  </w:r>
                </w:p>
              </w:tc>
            </w:tr>
          </w:tbl>
          <w:p w14:paraId="7B8D64DD" w14:textId="77777777" w:rsidR="00F72D61" w:rsidRPr="00CA018E" w:rsidRDefault="00F72D61" w:rsidP="00CA3E55">
            <w:pPr>
              <w:spacing w:after="0" w:line="240" w:lineRule="auto"/>
              <w:rPr>
                <w:rFonts w:ascii="Times New Roman" w:eastAsia="Times New Roman" w:hAnsi="Times New Roman" w:cs="Times New Roman"/>
                <w:color w:val="000000"/>
                <w:kern w:val="0"/>
                <w:sz w:val="24"/>
                <w:szCs w:val="24"/>
                <w:lang w:eastAsia="sk-SK"/>
                <w14:ligatures w14:val="none"/>
              </w:rPr>
            </w:pPr>
          </w:p>
          <w:p w14:paraId="7A635F14" w14:textId="77777777" w:rsidR="00F72D61" w:rsidRPr="00CA018E" w:rsidRDefault="00F72D61" w:rsidP="00CA3E55">
            <w:pPr>
              <w:spacing w:after="0" w:line="240" w:lineRule="auto"/>
              <w:rPr>
                <w:rFonts w:ascii="Times New Roman" w:eastAsia="Times New Roman" w:hAnsi="Times New Roman" w:cs="Times New Roman"/>
                <w:color w:val="000000"/>
                <w:kern w:val="0"/>
                <w:sz w:val="24"/>
                <w:szCs w:val="24"/>
                <w:lang w:eastAsia="sk-SK"/>
                <w14:ligatures w14:val="none"/>
              </w:rPr>
            </w:pPr>
          </w:p>
          <w:tbl>
            <w:tblPr>
              <w:tblW w:w="0" w:type="auto"/>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9211"/>
            </w:tblGrid>
            <w:tr w:rsidR="00F72D61" w:rsidRPr="00CA018E" w14:paraId="2475986A" w14:textId="77777777" w:rsidTr="00CA3E55">
              <w:trPr>
                <w:trHeight w:val="308"/>
              </w:trPr>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51437894" w14:textId="77777777" w:rsidR="00F72D61" w:rsidRPr="00F72D61" w:rsidRDefault="00F72D61" w:rsidP="00CA3E55">
                  <w:pPr>
                    <w:rPr>
                      <w:rFonts w:ascii="Times New Roman" w:hAnsi="Times New Roman" w:cs="Times New Roman"/>
                      <w:b/>
                      <w:bCs/>
                      <w:i/>
                      <w:iCs/>
                      <w:sz w:val="24"/>
                      <w:szCs w:val="24"/>
                      <w:lang w:eastAsia="sk-SK"/>
                    </w:rPr>
                  </w:pPr>
                  <w:r w:rsidRPr="00F72D61">
                    <w:rPr>
                      <w:rFonts w:ascii="Times New Roman" w:hAnsi="Times New Roman" w:cs="Times New Roman"/>
                      <w:b/>
                      <w:bCs/>
                      <w:i/>
                      <w:iCs/>
                      <w:color w:val="FF0000"/>
                      <w:sz w:val="24"/>
                      <w:szCs w:val="24"/>
                      <w:lang w:eastAsia="sk-SK"/>
                    </w:rPr>
                    <w:t>III. Oblasť: PREVÁDZKOVÉ PODMIENKY</w:t>
                  </w:r>
                  <w:r w:rsidRPr="00F72D61">
                    <w:rPr>
                      <w:rFonts w:ascii="Times New Roman" w:hAnsi="Times New Roman" w:cs="Times New Roman"/>
                      <w:b/>
                      <w:bCs/>
                      <w:i/>
                      <w:iCs/>
                      <w:sz w:val="24"/>
                      <w:szCs w:val="24"/>
                      <w:lang w:eastAsia="sk-SK"/>
                    </w:rPr>
                    <w:br/>
                  </w:r>
                </w:p>
              </w:tc>
            </w:tr>
            <w:tr w:rsidR="00F72D61" w:rsidRPr="00CA018E" w14:paraId="0E419713" w14:textId="77777777" w:rsidTr="00CA3E55">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4E64DB65" w14:textId="77777777" w:rsidR="00F72D61" w:rsidRPr="00CA018E" w:rsidRDefault="00F72D61" w:rsidP="00CA3E55">
                  <w:pPr>
                    <w:rPr>
                      <w:rFonts w:ascii="Times New Roman" w:hAnsi="Times New Roman" w:cs="Times New Roman"/>
                      <w:b/>
                      <w:bCs/>
                      <w:sz w:val="24"/>
                      <w:szCs w:val="24"/>
                      <w:lang w:eastAsia="sk-SK"/>
                    </w:rPr>
                  </w:pPr>
                  <w:r w:rsidRPr="00CA018E">
                    <w:rPr>
                      <w:rFonts w:ascii="Times New Roman" w:hAnsi="Times New Roman" w:cs="Times New Roman"/>
                      <w:b/>
                      <w:bCs/>
                      <w:sz w:val="24"/>
                      <w:szCs w:val="24"/>
                      <w:lang w:eastAsia="sk-SK"/>
                    </w:rPr>
                    <w:t>3.1 Kritérium: Priestory poskytovateľa sociálnej služby spĺňajú požiadavky všeobecne záväzných právnych predpisov, ktoré upravujú priestorové, technické a hygienické podmienky prevádzkovania sociálnej služby</w:t>
                  </w:r>
                </w:p>
              </w:tc>
            </w:tr>
            <w:tr w:rsidR="00F72D61" w:rsidRPr="00CA018E" w14:paraId="042235D2" w14:textId="77777777" w:rsidTr="00CA3E55">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054D5E2A" w14:textId="77777777" w:rsidR="00F72D61" w:rsidRPr="00CA018E" w:rsidRDefault="00F72D61" w:rsidP="00CA3E55">
                  <w:pPr>
                    <w:rPr>
                      <w:rFonts w:ascii="Times New Roman" w:hAnsi="Times New Roman" w:cs="Times New Roman"/>
                      <w:sz w:val="24"/>
                      <w:szCs w:val="24"/>
                      <w:lang w:eastAsia="sk-SK"/>
                    </w:rPr>
                  </w:pPr>
                  <w:r w:rsidRPr="00CA018E">
                    <w:rPr>
                      <w:rFonts w:ascii="Times New Roman" w:hAnsi="Times New Roman" w:cs="Times New Roman"/>
                      <w:b/>
                      <w:bCs/>
                      <w:sz w:val="24"/>
                      <w:szCs w:val="24"/>
                      <w:lang w:eastAsia="sk-SK"/>
                    </w:rPr>
                    <w:t>Štandard:</w:t>
                  </w:r>
                  <w:r w:rsidRPr="00CA018E">
                    <w:rPr>
                      <w:rFonts w:ascii="Times New Roman" w:hAnsi="Times New Roman" w:cs="Times New Roman"/>
                      <w:sz w:val="24"/>
                      <w:szCs w:val="24"/>
                      <w:lang w:eastAsia="sk-SK"/>
                    </w:rPr>
                    <w:t> Prevádzkové podmienky poskytovania sociálnej služby (priestorové podmienky, prístupnosť v zmysle univerzálneho navrhovania, materiálne vybavenie, vybavenosť hygienickými zariadeniami, svetelná a tepelná pohoda) zodpovedajú druhu, poslaniu a účelu sociálnej služby, počtu a potrebám prijímateľov sociálnej služby a sú v súlade s platnými právnymi predpismi.</w:t>
                  </w:r>
                  <w:r w:rsidRPr="00CA018E">
                    <w:rPr>
                      <w:rFonts w:ascii="Times New Roman" w:hAnsi="Times New Roman" w:cs="Times New Roman"/>
                      <w:sz w:val="24"/>
                      <w:szCs w:val="24"/>
                      <w:lang w:eastAsia="sk-SK"/>
                    </w:rPr>
                    <w:br/>
                    <w:t>Priestory poskytovateľa sociálnej služby sú v dobrom technickom stave, sú prístupné pre všetky osoby v zmysle univerzálneho navrhovania. Osvetlenie priestorov poskytovateľa sociálnej služby, vykurovanie a vetranie je v súlade so všeobecne záväznými právnymi predpismi. Hygienické zariadenia umožňujú dostatok súkromia a sú oddelené pre mužov a pre ženy. Prijímatelia sociálnej služby majú nepretržitý prístup k hygienickým zariadeniam. Prijímatelia sociálnej služby s telesným postihnutím/</w:t>
                  </w:r>
                  <w:proofErr w:type="spellStart"/>
                  <w:r w:rsidRPr="00CA018E">
                    <w:rPr>
                      <w:rFonts w:ascii="Times New Roman" w:hAnsi="Times New Roman" w:cs="Times New Roman"/>
                      <w:sz w:val="24"/>
                      <w:szCs w:val="24"/>
                      <w:lang w:eastAsia="sk-SK"/>
                    </w:rPr>
                    <w:t>imobilizačným</w:t>
                  </w:r>
                  <w:proofErr w:type="spellEnd"/>
                  <w:r w:rsidRPr="00CA018E">
                    <w:rPr>
                      <w:rFonts w:ascii="Times New Roman" w:hAnsi="Times New Roman" w:cs="Times New Roman"/>
                      <w:sz w:val="24"/>
                      <w:szCs w:val="24"/>
                      <w:lang w:eastAsia="sk-SK"/>
                    </w:rPr>
                    <w:t xml:space="preserve"> syndrómom majú zabezpečený, prispôsobený a bezbariérový prístup k hygienickým zariadeniam.</w:t>
                  </w:r>
                </w:p>
              </w:tc>
            </w:tr>
            <w:tr w:rsidR="00F72D61" w:rsidRPr="00CA018E" w14:paraId="14BC7F8F" w14:textId="77777777" w:rsidTr="00CA3E55">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2F77747C" w14:textId="77777777" w:rsidR="00F72D61" w:rsidRPr="00CA018E" w:rsidRDefault="00F72D61" w:rsidP="00CA3E55">
                  <w:pPr>
                    <w:rPr>
                      <w:rFonts w:ascii="Times New Roman" w:hAnsi="Times New Roman" w:cs="Times New Roman"/>
                      <w:b/>
                      <w:bCs/>
                      <w:sz w:val="24"/>
                      <w:szCs w:val="24"/>
                      <w:lang w:eastAsia="sk-SK"/>
                    </w:rPr>
                  </w:pPr>
                  <w:r w:rsidRPr="00CA018E">
                    <w:rPr>
                      <w:rFonts w:ascii="Times New Roman" w:hAnsi="Times New Roman" w:cs="Times New Roman"/>
                      <w:b/>
                      <w:bCs/>
                      <w:sz w:val="24"/>
                      <w:szCs w:val="24"/>
                      <w:lang w:eastAsia="sk-SK"/>
                    </w:rPr>
                    <w:t>3.2 Kritérium: Prijímatelia pobytovej sociálnej služby majú primerané a dobré podmienky na bývanie a právo na nenarušovanie osobného priestoru.</w:t>
                  </w:r>
                </w:p>
              </w:tc>
            </w:tr>
            <w:tr w:rsidR="00F72D61" w:rsidRPr="00CA018E" w14:paraId="39BBC050" w14:textId="77777777" w:rsidTr="00CA3E55">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1E764181" w14:textId="77777777" w:rsidR="00F72D61" w:rsidRPr="00CA018E" w:rsidRDefault="00F72D61" w:rsidP="00CA3E55">
                  <w:pPr>
                    <w:rPr>
                      <w:rFonts w:ascii="Times New Roman" w:hAnsi="Times New Roman" w:cs="Times New Roman"/>
                      <w:sz w:val="24"/>
                      <w:szCs w:val="24"/>
                      <w:lang w:eastAsia="sk-SK"/>
                    </w:rPr>
                  </w:pPr>
                  <w:r w:rsidRPr="00CA018E">
                    <w:rPr>
                      <w:rFonts w:ascii="Times New Roman" w:hAnsi="Times New Roman" w:cs="Times New Roman"/>
                      <w:b/>
                      <w:bCs/>
                      <w:sz w:val="24"/>
                      <w:szCs w:val="24"/>
                      <w:lang w:eastAsia="sk-SK"/>
                    </w:rPr>
                    <w:t>Štandard</w:t>
                  </w:r>
                  <w:r w:rsidRPr="00CA018E">
                    <w:rPr>
                      <w:rFonts w:ascii="Times New Roman" w:hAnsi="Times New Roman" w:cs="Times New Roman"/>
                      <w:sz w:val="24"/>
                      <w:szCs w:val="24"/>
                      <w:lang w:eastAsia="sk-SK"/>
                    </w:rPr>
                    <w:t xml:space="preserve">: Priestory určené na bývanie poskytujú prijímateľom pobytovej sociálnej služby dostatočný životný priestor v súlade so všeobecne záväznými právnymi predpismi a umožňujú mu realizovať jeho právo na nenarušovanie osobného priestoru. Prijímatelia pobytovej </w:t>
                  </w:r>
                  <w:r w:rsidRPr="00CA018E">
                    <w:rPr>
                      <w:rFonts w:ascii="Times New Roman" w:hAnsi="Times New Roman" w:cs="Times New Roman"/>
                      <w:sz w:val="24"/>
                      <w:szCs w:val="24"/>
                      <w:lang w:eastAsia="sk-SK"/>
                    </w:rPr>
                    <w:lastRenderedPageBreak/>
                    <w:t>sociálnej služby (okrem sociálnej služby poskytovanej v nocľahárni) si môžu samostatne uzamykať izby, okrem prípadu, ak by podľa individuálneho plánu prijímateľa uplatnenie tohto práva predstavovalo ohrozenie života alebo zdravia prijímateľa. Muži, ženy, deti a seniori majú k dispozícii oddelené spálne s výnimkou partnerov, rodičov a detí. Prijímatelia sociálnej služby si určujú slobodne harmonogram dňa. Prijímatelia pobytovej sociálnej služby si môžu uschovávať osobné veci a majú dostupný vlastný uzamykateľný priestor na ich uloženie.</w:t>
                  </w:r>
                </w:p>
              </w:tc>
            </w:tr>
            <w:tr w:rsidR="00F72D61" w:rsidRPr="00CA018E" w14:paraId="552881D2" w14:textId="77777777" w:rsidTr="00CA3E55">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72CD9DB8" w14:textId="77777777" w:rsidR="00F72D61" w:rsidRPr="00CA018E" w:rsidRDefault="00F72D61" w:rsidP="00CA3E55">
                  <w:pPr>
                    <w:rPr>
                      <w:rFonts w:ascii="Times New Roman" w:hAnsi="Times New Roman" w:cs="Times New Roman"/>
                      <w:b/>
                      <w:bCs/>
                      <w:sz w:val="24"/>
                      <w:szCs w:val="24"/>
                      <w:lang w:eastAsia="sk-SK"/>
                    </w:rPr>
                  </w:pPr>
                  <w:r w:rsidRPr="00CA018E">
                    <w:rPr>
                      <w:rFonts w:ascii="Times New Roman" w:hAnsi="Times New Roman" w:cs="Times New Roman"/>
                      <w:b/>
                      <w:bCs/>
                      <w:sz w:val="24"/>
                      <w:szCs w:val="24"/>
                      <w:lang w:eastAsia="sk-SK"/>
                    </w:rPr>
                    <w:lastRenderedPageBreak/>
                    <w:t>3.3 Kritérium: Prijímateľom pobytovej sociálnej služby je poskytovaná primeraná strava, nezávadná pitná voda a zabezpečované oblečenie, ktoré vyhovuje ich potrebám a preferenciám</w:t>
                  </w:r>
                </w:p>
              </w:tc>
            </w:tr>
            <w:tr w:rsidR="00F72D61" w:rsidRPr="00CA018E" w14:paraId="129E0870" w14:textId="77777777" w:rsidTr="00CA3E55">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0E093760" w14:textId="77777777" w:rsidR="00F72D61" w:rsidRPr="00CA018E" w:rsidRDefault="00F72D61" w:rsidP="00CA3E55">
                  <w:pPr>
                    <w:rPr>
                      <w:rFonts w:ascii="Times New Roman" w:hAnsi="Times New Roman" w:cs="Times New Roman"/>
                      <w:sz w:val="24"/>
                      <w:szCs w:val="24"/>
                      <w:lang w:eastAsia="sk-SK"/>
                    </w:rPr>
                  </w:pPr>
                  <w:r w:rsidRPr="00CA018E">
                    <w:rPr>
                      <w:rFonts w:ascii="Times New Roman" w:hAnsi="Times New Roman" w:cs="Times New Roman"/>
                      <w:b/>
                      <w:bCs/>
                      <w:sz w:val="24"/>
                      <w:szCs w:val="24"/>
                      <w:lang w:eastAsia="sk-SK"/>
                    </w:rPr>
                    <w:t>Štandard:</w:t>
                  </w:r>
                  <w:r w:rsidRPr="00CA018E">
                    <w:rPr>
                      <w:rFonts w:ascii="Times New Roman" w:hAnsi="Times New Roman" w:cs="Times New Roman"/>
                      <w:sz w:val="24"/>
                      <w:szCs w:val="24"/>
                      <w:lang w:eastAsia="sk-SK"/>
                    </w:rPr>
                    <w:t> Strava a nezávadná pitná voda sú k dispozícii v dostatočnom množstve, v dobrej kvalite a sú primerané kultúrnym preferenciám, zdravotným potrebám a požiadavkám prijímateľov pobytovej sociálnej služby. Strava sa pripravuje za primeraných podmienok a priestory pre stravovanie sú kultúrne, vhodné a odrážajú stravovacie zvyklosti v komunite. Prijímatelia pobytovej sociálnej služby nosia vlastné oblečenie a obuv, ktoré vyhovuje ich potrebám a osobným preferenciám. Ak si prijímatelia pobytovej sociálnej služby nevedia alebo nemôžu zabezpečiť oblečenie a obuv, je im zabezpečené oblečenie a obuv, ktoré zodpovedá ich potrebám a osobným preferenciám vrátane kultúrnych, a je vhodné pre dané ročné obdobie a vykonávané aktivity.</w:t>
                  </w:r>
                </w:p>
              </w:tc>
            </w:tr>
            <w:tr w:rsidR="00F72D61" w:rsidRPr="00CA018E" w14:paraId="182A658D" w14:textId="77777777" w:rsidTr="00CA3E55">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53B66AC2" w14:textId="77777777" w:rsidR="00F72D61" w:rsidRPr="00CA018E" w:rsidRDefault="00F72D61" w:rsidP="00CA3E55">
                  <w:pPr>
                    <w:rPr>
                      <w:rFonts w:ascii="Times New Roman" w:hAnsi="Times New Roman" w:cs="Times New Roman"/>
                      <w:b/>
                      <w:bCs/>
                      <w:sz w:val="24"/>
                      <w:szCs w:val="24"/>
                      <w:lang w:eastAsia="sk-SK"/>
                    </w:rPr>
                  </w:pPr>
                  <w:r w:rsidRPr="00CA018E">
                    <w:rPr>
                      <w:rFonts w:ascii="Times New Roman" w:hAnsi="Times New Roman" w:cs="Times New Roman"/>
                      <w:b/>
                      <w:bCs/>
                      <w:sz w:val="24"/>
                      <w:szCs w:val="24"/>
                      <w:lang w:eastAsia="sk-SK"/>
                    </w:rPr>
                    <w:t>3.4 Kritérium: Poskytovateľ sociálnej služby poskytuje stimulujúce prostredie priaznivé pre aktivizáciu prijímateľov sociálnej služby a disponuje dostatočným vybavením pre aktivizáciu prijímateľov</w:t>
                  </w:r>
                </w:p>
              </w:tc>
            </w:tr>
            <w:tr w:rsidR="00F72D61" w:rsidRPr="00CA018E" w14:paraId="1FD79244" w14:textId="77777777" w:rsidTr="00CA3E55">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2D869A3B" w14:textId="77777777" w:rsidR="00F72D61" w:rsidRPr="00CA018E" w:rsidRDefault="00F72D61" w:rsidP="00CA3E55">
                  <w:pPr>
                    <w:rPr>
                      <w:rFonts w:ascii="Times New Roman" w:hAnsi="Times New Roman" w:cs="Times New Roman"/>
                      <w:sz w:val="24"/>
                      <w:szCs w:val="24"/>
                      <w:lang w:eastAsia="sk-SK"/>
                    </w:rPr>
                  </w:pPr>
                  <w:r w:rsidRPr="00CA018E">
                    <w:rPr>
                      <w:rFonts w:ascii="Times New Roman" w:hAnsi="Times New Roman" w:cs="Times New Roman"/>
                      <w:b/>
                      <w:bCs/>
                      <w:sz w:val="24"/>
                      <w:szCs w:val="24"/>
                      <w:lang w:eastAsia="sk-SK"/>
                    </w:rPr>
                    <w:t>Štandard:</w:t>
                  </w:r>
                  <w:r w:rsidRPr="00CA018E">
                    <w:rPr>
                      <w:rFonts w:ascii="Times New Roman" w:hAnsi="Times New Roman" w:cs="Times New Roman"/>
                      <w:sz w:val="24"/>
                      <w:szCs w:val="24"/>
                      <w:lang w:eastAsia="sk-SK"/>
                    </w:rPr>
                    <w:t> Poskytovateľ sociálnej služby disponuje dostatočným vybavením pre aktivizáciu prijímateľov sociálnej služby. Dispozícia objektov poskytovateľa sociálnej služby vedie k interakcii medzi prijímateľmi sociálnej služby a zamestnancami, medzi prijímateľmi sociálnej služby a návštevníkmi a medzi prijímateľmi sociálnej služby navzájom. Poskytovateľ sociálnej služby má špecificky navrhnuté priestory/miestnosti pre voľnočasové aktivity prijímateľov sociálnej služby.</w:t>
                  </w:r>
                </w:p>
              </w:tc>
            </w:tr>
            <w:tr w:rsidR="00F72D61" w:rsidRPr="00CA018E" w14:paraId="707887A7" w14:textId="77777777" w:rsidTr="00F72D61">
              <w:trPr>
                <w:trHeight w:val="393"/>
              </w:trPr>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2C130376" w14:textId="77777777" w:rsidR="00F72D61" w:rsidRPr="00CA018E" w:rsidRDefault="00F72D61" w:rsidP="00CA3E55">
                  <w:pPr>
                    <w:rPr>
                      <w:rFonts w:ascii="Times New Roman" w:hAnsi="Times New Roman" w:cs="Times New Roman"/>
                      <w:b/>
                      <w:bCs/>
                      <w:sz w:val="24"/>
                      <w:szCs w:val="24"/>
                      <w:lang w:eastAsia="sk-SK"/>
                    </w:rPr>
                  </w:pPr>
                  <w:r w:rsidRPr="00CA018E">
                    <w:rPr>
                      <w:rFonts w:ascii="Times New Roman" w:hAnsi="Times New Roman" w:cs="Times New Roman"/>
                      <w:b/>
                      <w:bCs/>
                      <w:sz w:val="24"/>
                      <w:szCs w:val="24"/>
                      <w:lang w:eastAsia="sk-SK"/>
                    </w:rPr>
                    <w:t>3.5 Kritérium: Určenie pravidiel prijímania darov</w:t>
                  </w:r>
                </w:p>
              </w:tc>
            </w:tr>
            <w:tr w:rsidR="00F72D61" w:rsidRPr="00CA018E" w14:paraId="1D32CC29" w14:textId="77777777" w:rsidTr="00CA3E55">
              <w:trPr>
                <w:trHeight w:val="2053"/>
              </w:trPr>
              <w:tc>
                <w:tcPr>
                  <w:tcW w:w="9211"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5AF8FDF0" w14:textId="77777777" w:rsidR="00F72D61" w:rsidRPr="00CA018E" w:rsidRDefault="00F72D61" w:rsidP="00CA3E55">
                  <w:pPr>
                    <w:rPr>
                      <w:rFonts w:ascii="Times New Roman" w:hAnsi="Times New Roman" w:cs="Times New Roman"/>
                      <w:sz w:val="24"/>
                      <w:szCs w:val="24"/>
                      <w:lang w:eastAsia="sk-SK"/>
                    </w:rPr>
                  </w:pPr>
                  <w:r w:rsidRPr="00CA018E">
                    <w:rPr>
                      <w:rFonts w:ascii="Times New Roman" w:hAnsi="Times New Roman" w:cs="Times New Roman"/>
                      <w:b/>
                      <w:bCs/>
                      <w:sz w:val="24"/>
                      <w:szCs w:val="24"/>
                      <w:lang w:eastAsia="sk-SK"/>
                    </w:rPr>
                    <w:t>Štandard:</w:t>
                  </w:r>
                  <w:r w:rsidRPr="00CA018E">
                    <w:rPr>
                      <w:rFonts w:ascii="Times New Roman" w:hAnsi="Times New Roman" w:cs="Times New Roman"/>
                      <w:sz w:val="24"/>
                      <w:szCs w:val="24"/>
                      <w:lang w:eastAsia="sk-SK"/>
                    </w:rPr>
                    <w:t> Poskytovateľ sociálnej služby má písomne vypracované postupy a pravidlá prijímania, použitia a zverejňovania peňažných darov a nepeňažných darov. Poskytovateľ sociálnej služby prijíma peňažný dar alebo nepeňažný dar výlučne na základe písomnej darovacej zmluvy s darcom s výnimkou darov nepatrnej hodnoty, uzatvorenej na základe slobodnej vôle a rozhodnutia darcu a poskytovateľa sociálnej služby. Poskytovateľ sociálnej služby má presne a písomne definované oblasti možných konfliktov záujmov vyplývajúcich z prijatia peňažného daru alebo nepeňažného daru a určené účinné opatrenia na predchádzanie ich vzniku. Poskytovateľ sociálnej služby má písomne vypracovaný spôsob transparentného zverejňovania prijatých peňažných darov a nepeňažných darov, darovacích zmlúv a účelu použitia peňažného daru alebo nepeňažného daru.</w:t>
                  </w:r>
                </w:p>
              </w:tc>
            </w:tr>
          </w:tbl>
          <w:p w14:paraId="40CF10EB" w14:textId="77777777" w:rsidR="00F72D61" w:rsidRPr="00A5144E" w:rsidRDefault="00F72D61" w:rsidP="00CA3E55">
            <w:pPr>
              <w:spacing w:after="0" w:line="240" w:lineRule="auto"/>
              <w:rPr>
                <w:rFonts w:ascii="Arial" w:eastAsia="Times New Roman" w:hAnsi="Arial" w:cs="Arial"/>
                <w:color w:val="000000"/>
                <w:kern w:val="0"/>
                <w:sz w:val="20"/>
                <w:szCs w:val="20"/>
                <w:lang w:eastAsia="sk-SK"/>
                <w14:ligatures w14:val="none"/>
              </w:rPr>
            </w:pPr>
          </w:p>
        </w:tc>
      </w:tr>
    </w:tbl>
    <w:p w14:paraId="4F6926CE" w14:textId="77777777" w:rsidR="00F72D61" w:rsidRPr="00714297" w:rsidRDefault="00F72D61" w:rsidP="00F72D61"/>
    <w:p w14:paraId="56F1A2BF" w14:textId="77777777" w:rsidR="00F72D61" w:rsidRDefault="00F72D61"/>
    <w:sectPr w:rsidR="00F72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61"/>
    <w:rsid w:val="003D447E"/>
    <w:rsid w:val="007E525C"/>
    <w:rsid w:val="008F2240"/>
    <w:rsid w:val="00DC6B8D"/>
    <w:rsid w:val="00F72D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298D"/>
  <w15:chartTrackingRefBased/>
  <w15:docId w15:val="{3865363D-F574-4FD2-89AB-7FA08156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2D6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4748</Words>
  <Characters>27069</Characters>
  <Application>Microsoft Office Word</Application>
  <DocSecurity>0</DocSecurity>
  <Lines>225</Lines>
  <Paragraphs>63</Paragraphs>
  <ScaleCrop>false</ScaleCrop>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Stanka L</dc:creator>
  <cp:keywords/>
  <dc:description/>
  <cp:lastModifiedBy>Stanka L</cp:lastModifiedBy>
  <cp:revision>3</cp:revision>
  <dcterms:created xsi:type="dcterms:W3CDTF">2023-08-09T11:24:00Z</dcterms:created>
  <dcterms:modified xsi:type="dcterms:W3CDTF">2023-08-09T12:15:00Z</dcterms:modified>
</cp:coreProperties>
</file>